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</w:rPr>
      </w:pPr>
      <w:r>
        <w:rPr>
          <w:sz w:val="20"/>
        </w:rPr>
        <w:drawing>
          <wp:inline distT="0" distB="0" distL="0" distR="0">
            <wp:extent cx="5731510" cy="8174990"/>
            <wp:effectExtent l="0" t="0" r="0" b="0"/>
            <wp:docPr id="1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전영찬/AppData/Roaming/PolarisOffice/ETemp/6476_12699984/fImage153454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1756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15:footnoteColumns w:val="1"/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0"/>
        <w:szCs w:val="20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color w:val="auto"/>
      <w:sz w:val="20"/>
      <w:szCs w:val="20"/>
      <w:shd w:val="clear"/>
      <w:rFonts w:ascii="맑은 고딕" w:eastAsia="맑은 고딕" w:hAnsi="맑은 고딕" w:cs="맑은 고딕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0"/>
      <w:szCs w:val="20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image" Target="media/fImage15345410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Jun youngchan</dc:creator>
  <cp:lastModifiedBy>Jun youngchan</cp:lastModifiedBy>
  <cp:version>9.104.123.46490</cp:version>
</cp:coreProperties>
</file>